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4B" w:rsidRDefault="00FD2A4B" w:rsidP="00FD2A4B">
      <w:pPr>
        <w:spacing w:after="0" w:line="240" w:lineRule="auto"/>
        <w:jc w:val="center"/>
        <w:rPr>
          <w:b/>
          <w:sz w:val="24"/>
          <w:szCs w:val="24"/>
        </w:rPr>
      </w:pPr>
      <w:r w:rsidRPr="00FD2A4B">
        <w:rPr>
          <w:b/>
          <w:sz w:val="24"/>
          <w:szCs w:val="24"/>
        </w:rPr>
        <w:t>Примерный план характеристики художественного образа-персонажа</w:t>
      </w:r>
    </w:p>
    <w:p w:rsidR="00FD2A4B" w:rsidRPr="00FD2A4B" w:rsidRDefault="00FD2A4B" w:rsidP="00FD2A4B">
      <w:pPr>
        <w:spacing w:after="0" w:line="240" w:lineRule="auto"/>
        <w:jc w:val="center"/>
        <w:rPr>
          <w:b/>
          <w:sz w:val="24"/>
          <w:szCs w:val="24"/>
        </w:rPr>
      </w:pPr>
    </w:p>
    <w:p w:rsidR="00FD2A4B" w:rsidRPr="00FD2A4B" w:rsidRDefault="00FD2A4B" w:rsidP="00FD2A4B">
      <w:pPr>
        <w:spacing w:after="0" w:line="240" w:lineRule="auto"/>
        <w:rPr>
          <w:sz w:val="24"/>
          <w:szCs w:val="24"/>
        </w:rPr>
      </w:pPr>
      <w:r w:rsidRPr="00FD2A4B">
        <w:rPr>
          <w:b/>
          <w:sz w:val="24"/>
          <w:szCs w:val="24"/>
        </w:rPr>
        <w:t>Вступление.</w:t>
      </w:r>
      <w:r w:rsidRPr="00FD2A4B">
        <w:rPr>
          <w:sz w:val="24"/>
          <w:szCs w:val="24"/>
        </w:rPr>
        <w:t xml:space="preserve"> Место персонажа в системе образов произведения.</w:t>
      </w:r>
      <w:r w:rsidRPr="00FD2A4B">
        <w:rPr>
          <w:sz w:val="24"/>
          <w:szCs w:val="24"/>
        </w:rPr>
        <w:br/>
      </w:r>
      <w:r w:rsidRPr="00FD2A4B">
        <w:rPr>
          <w:b/>
          <w:sz w:val="24"/>
          <w:szCs w:val="24"/>
        </w:rPr>
        <w:t>Главная часть.</w:t>
      </w:r>
      <w:r w:rsidRPr="00FD2A4B">
        <w:rPr>
          <w:sz w:val="24"/>
          <w:szCs w:val="24"/>
        </w:rPr>
        <w:t xml:space="preserve"> Характеристика персонажа как определенного социального типа.</w:t>
      </w:r>
      <w:r w:rsidRPr="00FD2A4B">
        <w:rPr>
          <w:sz w:val="24"/>
          <w:szCs w:val="24"/>
        </w:rPr>
        <w:br/>
        <w:t>1. Социальное и материальное положение.</w:t>
      </w:r>
      <w:r w:rsidRPr="00FD2A4B">
        <w:rPr>
          <w:sz w:val="24"/>
          <w:szCs w:val="24"/>
        </w:rPr>
        <w:br/>
        <w:t>2. Внешний облик.</w:t>
      </w:r>
      <w:r w:rsidRPr="00FD2A4B">
        <w:rPr>
          <w:sz w:val="24"/>
          <w:szCs w:val="24"/>
        </w:rPr>
        <w:br/>
        <w:t>3. Своеобразие мировосприятия и мировоззрения, круг умственных интересов, склонностей и привычек:</w:t>
      </w:r>
      <w:r w:rsidRPr="00FD2A4B">
        <w:rPr>
          <w:sz w:val="24"/>
          <w:szCs w:val="24"/>
        </w:rPr>
        <w:br/>
        <w:t>а) характер деятельности и основных жизненных устремлений;</w:t>
      </w:r>
      <w:r w:rsidRPr="00FD2A4B">
        <w:rPr>
          <w:sz w:val="24"/>
          <w:szCs w:val="24"/>
        </w:rPr>
        <w:br/>
        <w:t>б) влияние на окружающих (основная сфера, виды и типы воздействия).</w:t>
      </w:r>
      <w:r w:rsidRPr="00FD2A4B">
        <w:rPr>
          <w:sz w:val="24"/>
          <w:szCs w:val="24"/>
        </w:rPr>
        <w:br/>
        <w:t>4. Область чувств:</w:t>
      </w:r>
      <w:r w:rsidRPr="00FD2A4B">
        <w:rPr>
          <w:sz w:val="24"/>
          <w:szCs w:val="24"/>
        </w:rPr>
        <w:br/>
        <w:t>а) тип отношения к окружающим;</w:t>
      </w:r>
      <w:r w:rsidRPr="00FD2A4B">
        <w:rPr>
          <w:sz w:val="24"/>
          <w:szCs w:val="24"/>
        </w:rPr>
        <w:br/>
        <w:t>б) особенности внутренних переживаний.</w:t>
      </w:r>
      <w:r w:rsidRPr="00FD2A4B">
        <w:rPr>
          <w:sz w:val="24"/>
          <w:szCs w:val="24"/>
        </w:rPr>
        <w:br/>
        <w:t>5. Авторское отношение к персонажу.</w:t>
      </w:r>
      <w:r w:rsidRPr="00FD2A4B">
        <w:rPr>
          <w:sz w:val="24"/>
          <w:szCs w:val="24"/>
        </w:rPr>
        <w:br/>
        <w:t>6. Какие черты личности героя выявляются в произведении:</w:t>
      </w:r>
      <w:r w:rsidRPr="00FD2A4B">
        <w:rPr>
          <w:sz w:val="24"/>
          <w:szCs w:val="24"/>
        </w:rPr>
        <w:br/>
        <w:t>а) с помощью портрета;</w:t>
      </w:r>
      <w:r w:rsidRPr="00FD2A4B">
        <w:rPr>
          <w:sz w:val="24"/>
          <w:szCs w:val="24"/>
        </w:rPr>
        <w:br/>
        <w:t>б) в авторской характеристике;</w:t>
      </w:r>
      <w:r w:rsidRPr="00FD2A4B">
        <w:rPr>
          <w:sz w:val="24"/>
          <w:szCs w:val="24"/>
        </w:rPr>
        <w:br/>
        <w:t>в) через характеристику других действующих лиц;</w:t>
      </w:r>
      <w:r w:rsidRPr="00FD2A4B">
        <w:rPr>
          <w:sz w:val="24"/>
          <w:szCs w:val="24"/>
        </w:rPr>
        <w:br/>
        <w:t>г) с помощью предыстории или биографии;</w:t>
      </w:r>
      <w:r w:rsidRPr="00FD2A4B">
        <w:rPr>
          <w:sz w:val="24"/>
          <w:szCs w:val="24"/>
        </w:rPr>
        <w:br/>
      </w:r>
      <w:proofErr w:type="spellStart"/>
      <w:r w:rsidRPr="00FD2A4B">
        <w:rPr>
          <w:sz w:val="24"/>
          <w:szCs w:val="24"/>
        </w:rPr>
        <w:t>д</w:t>
      </w:r>
      <w:proofErr w:type="spellEnd"/>
      <w:r w:rsidRPr="00FD2A4B">
        <w:rPr>
          <w:sz w:val="24"/>
          <w:szCs w:val="24"/>
        </w:rPr>
        <w:t>) через цепь поступков;</w:t>
      </w:r>
      <w:r w:rsidRPr="00FD2A4B">
        <w:rPr>
          <w:sz w:val="24"/>
          <w:szCs w:val="24"/>
        </w:rPr>
        <w:br/>
        <w:t>е) в речевой характеристике;</w:t>
      </w:r>
      <w:r w:rsidRPr="00FD2A4B">
        <w:rPr>
          <w:sz w:val="24"/>
          <w:szCs w:val="24"/>
        </w:rPr>
        <w:br/>
        <w:t>ж) через «соседство» с другими персонажами;</w:t>
      </w:r>
      <w:r w:rsidRPr="00FD2A4B">
        <w:rPr>
          <w:sz w:val="24"/>
          <w:szCs w:val="24"/>
        </w:rPr>
        <w:br/>
      </w:r>
      <w:proofErr w:type="spellStart"/>
      <w:r w:rsidRPr="00FD2A4B">
        <w:rPr>
          <w:sz w:val="24"/>
          <w:szCs w:val="24"/>
        </w:rPr>
        <w:t>з</w:t>
      </w:r>
      <w:proofErr w:type="spellEnd"/>
      <w:r w:rsidRPr="00FD2A4B">
        <w:rPr>
          <w:sz w:val="24"/>
          <w:szCs w:val="24"/>
        </w:rPr>
        <w:t>) через окружающую обстановку.</w:t>
      </w:r>
      <w:r w:rsidRPr="00FD2A4B">
        <w:rPr>
          <w:sz w:val="24"/>
          <w:szCs w:val="24"/>
        </w:rPr>
        <w:br/>
      </w:r>
      <w:r w:rsidRPr="00FD2A4B">
        <w:rPr>
          <w:b/>
          <w:sz w:val="24"/>
          <w:szCs w:val="24"/>
        </w:rPr>
        <w:t>Заключение.</w:t>
      </w:r>
      <w:r w:rsidRPr="00FD2A4B">
        <w:rPr>
          <w:sz w:val="24"/>
          <w:szCs w:val="24"/>
        </w:rPr>
        <w:t xml:space="preserve"> Какая общественная проблема привела автора к созданию данного образа.</w:t>
      </w:r>
    </w:p>
    <w:p w:rsidR="00000000" w:rsidRDefault="00FD2A4B" w:rsidP="00FD2A4B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807E2"/>
    <w:multiLevelType w:val="multilevel"/>
    <w:tmpl w:val="2D0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2A4B"/>
    <w:rsid w:val="00FD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A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D2A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A4B"/>
  </w:style>
  <w:style w:type="paragraph" w:styleId="a4">
    <w:name w:val="Normal (Web)"/>
    <w:basedOn w:val="a"/>
    <w:uiPriority w:val="99"/>
    <w:semiHidden/>
    <w:unhideWhenUsed/>
    <w:rsid w:val="00FD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8546">
                  <w:marLeft w:val="111"/>
                  <w:marRight w:val="111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0826">
                              <w:marLeft w:val="111"/>
                              <w:marRight w:val="1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*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Томас</dc:creator>
  <cp:keywords/>
  <dc:description/>
  <cp:lastModifiedBy>Томас</cp:lastModifiedBy>
  <cp:revision>2</cp:revision>
  <dcterms:created xsi:type="dcterms:W3CDTF">2017-05-28T15:25:00Z</dcterms:created>
  <dcterms:modified xsi:type="dcterms:W3CDTF">2017-05-28T15:27:00Z</dcterms:modified>
</cp:coreProperties>
</file>