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1C" w:rsidRP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b/>
          <w:bCs/>
          <w:sz w:val="24"/>
          <w:szCs w:val="24"/>
          <w:lang w:eastAsia="ru-RU"/>
        </w:rPr>
        <w:t>Рецензия</w:t>
      </w:r>
      <w:r w:rsidRPr="0046621C">
        <w:rPr>
          <w:rFonts w:eastAsia="Times New Roman" w:cs="Times New Roman"/>
          <w:sz w:val="24"/>
          <w:szCs w:val="24"/>
          <w:lang w:eastAsia="ru-RU"/>
        </w:rPr>
        <w:t xml:space="preserve"> (от лат. </w:t>
      </w:r>
      <w:proofErr w:type="spellStart"/>
      <w:r w:rsidRPr="0046621C">
        <w:rPr>
          <w:rFonts w:eastAsia="Times New Roman" w:cs="Times New Roman"/>
          <w:sz w:val="24"/>
          <w:szCs w:val="24"/>
          <w:lang w:eastAsia="ru-RU"/>
        </w:rPr>
        <w:t>recensio</w:t>
      </w:r>
      <w:proofErr w:type="spellEnd"/>
      <w:r w:rsidRPr="0046621C">
        <w:rPr>
          <w:rFonts w:eastAsia="Times New Roman" w:cs="Times New Roman"/>
          <w:sz w:val="24"/>
          <w:szCs w:val="24"/>
          <w:lang w:eastAsia="ru-RU"/>
        </w:rPr>
        <w:t xml:space="preserve"> «рассмотрение») — отзыв, разбор и оценка нового художественного, научного или научно-популярного произведения; жанр критики, литературной, газетно-журнальной публикации.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Рецензию характеризует </w:t>
      </w:r>
      <w:r w:rsidRPr="0046621C">
        <w:rPr>
          <w:rFonts w:eastAsia="Times New Roman" w:cs="Times New Roman"/>
          <w:b/>
          <w:bCs/>
          <w:sz w:val="24"/>
          <w:szCs w:val="24"/>
          <w:lang w:eastAsia="ru-RU"/>
        </w:rPr>
        <w:t>небольшой объём и краткость</w:t>
      </w:r>
      <w:r w:rsidRPr="0046621C">
        <w:rPr>
          <w:rFonts w:eastAsia="Times New Roman" w:cs="Times New Roman"/>
          <w:sz w:val="24"/>
          <w:szCs w:val="24"/>
          <w:lang w:eastAsia="ru-RU"/>
        </w:rPr>
        <w:t>.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Рецензент занимается в первую очередь </w:t>
      </w:r>
      <w:r w:rsidRPr="0046621C">
        <w:rPr>
          <w:rFonts w:eastAsia="Times New Roman" w:cs="Times New Roman"/>
          <w:b/>
          <w:bCs/>
          <w:sz w:val="24"/>
          <w:szCs w:val="24"/>
          <w:lang w:eastAsia="ru-RU"/>
        </w:rPr>
        <w:t>новинками</w:t>
      </w:r>
      <w:r w:rsidRPr="0046621C">
        <w:rPr>
          <w:rFonts w:eastAsia="Times New Roman" w:cs="Times New Roman"/>
          <w:sz w:val="24"/>
          <w:szCs w:val="24"/>
          <w:lang w:eastAsia="ru-RU"/>
        </w:rPr>
        <w:t>, о которых практически еще никто не писал, по поводу которых еще не успело сложиться определенное мнение.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В классике рецензент обнаруживает, прежде всего, возможность её актуального, остросовременного прочтения. Любое произведение нужно рассмотреть в контексте современной жизни и современного литературного процесса: оценить его именно как новое явление. Такая злободневность является непременным признаком рецензии.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Под сочинениями-рецензиями мы понимаем такие творческие работы:</w:t>
      </w:r>
    </w:p>
    <w:p w:rsidR="0046621C" w:rsidRPr="0046621C" w:rsidRDefault="0046621C" w:rsidP="0046621C">
      <w:pPr>
        <w:numPr>
          <w:ilvl w:val="0"/>
          <w:numId w:val="1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небольшая литературно-критическая или публицистическая статья (часто полемического характера), в которой рассматриваемое произведение является поводом для обсуждения актуальных общественных или литературных проблем;</w:t>
      </w:r>
    </w:p>
    <w:p w:rsidR="0046621C" w:rsidRPr="0046621C" w:rsidRDefault="0046621C" w:rsidP="0046621C">
      <w:pPr>
        <w:numPr>
          <w:ilvl w:val="0"/>
          <w:numId w:val="1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сочинение, которое в большей степени лирическое размышление автора рецензии, навеянное чтением произведения, чем его истолкование;</w:t>
      </w:r>
    </w:p>
    <w:p w:rsidR="0046621C" w:rsidRPr="0046621C" w:rsidRDefault="0046621C" w:rsidP="0046621C">
      <w:pPr>
        <w:numPr>
          <w:ilvl w:val="0"/>
          <w:numId w:val="1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развёрнутая аннотация, в которой раскрывается содержание произведения, особенности композиции и одновременно содержится его оценка.</w:t>
      </w:r>
    </w:p>
    <w:p w:rsidR="0046621C" w:rsidRPr="0046621C" w:rsidRDefault="0046621C" w:rsidP="0046621C">
      <w:pPr>
        <w:shd w:val="clear" w:color="auto" w:fill="FAFAFA"/>
        <w:spacing w:after="240" w:line="240" w:lineRule="auto"/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Под школьной экзаменационной рецензией понимается рецензия — развернутая аннотация.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Примерный план рецензии на литературное произведение.</w:t>
      </w:r>
    </w:p>
    <w:p w:rsidR="0046621C" w:rsidRPr="0046621C" w:rsidRDefault="0046621C" w:rsidP="0046621C">
      <w:pPr>
        <w:pStyle w:val="a5"/>
        <w:numPr>
          <w:ilvl w:val="0"/>
          <w:numId w:val="4"/>
        </w:num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Библиографическое описание произведения (автор, название, издательство, год выпуска) и краткий (в одном-двух предложениях) пересказ его содержания.</w:t>
      </w:r>
    </w:p>
    <w:p w:rsidR="0046621C" w:rsidRPr="0046621C" w:rsidRDefault="0046621C" w:rsidP="0046621C">
      <w:pPr>
        <w:pStyle w:val="a5"/>
        <w:numPr>
          <w:ilvl w:val="0"/>
          <w:numId w:val="4"/>
        </w:num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Непосредственный отклик на произведение литературы (отзыв-впечатление).</w:t>
      </w:r>
    </w:p>
    <w:p w:rsidR="0046621C" w:rsidRPr="0046621C" w:rsidRDefault="0046621C" w:rsidP="0046621C">
      <w:pPr>
        <w:pStyle w:val="a5"/>
        <w:numPr>
          <w:ilvl w:val="0"/>
          <w:numId w:val="4"/>
        </w:numPr>
        <w:shd w:val="clear" w:color="auto" w:fill="FAFAFA"/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Критический разбор или комплексный анализ текста:</w:t>
      </w:r>
      <w:r w:rsidRPr="0046621C">
        <w:rPr>
          <w:rFonts w:eastAsia="Times New Roman" w:cs="Times New Roman"/>
          <w:sz w:val="24"/>
          <w:szCs w:val="24"/>
          <w:lang w:eastAsia="ru-RU"/>
        </w:rPr>
        <w:br/>
        <w:t>— смысл названия</w:t>
      </w:r>
    </w:p>
    <w:p w:rsid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— анализ его формы и содержания</w:t>
      </w:r>
    </w:p>
    <w:p w:rsid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— особенности композиции</w:t>
      </w:r>
    </w:p>
    <w:p w:rsid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— мастерс</w:t>
      </w:r>
      <w:r>
        <w:rPr>
          <w:rFonts w:eastAsia="Times New Roman" w:cs="Times New Roman"/>
          <w:sz w:val="24"/>
          <w:szCs w:val="24"/>
          <w:lang w:eastAsia="ru-RU"/>
        </w:rPr>
        <w:t>тво автора в изображении героев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— индивидуальный стиль писателя</w:t>
      </w:r>
    </w:p>
    <w:p w:rsidR="0046621C" w:rsidRDefault="0046621C" w:rsidP="0046621C">
      <w:pPr>
        <w:pStyle w:val="a5"/>
        <w:numPr>
          <w:ilvl w:val="0"/>
          <w:numId w:val="4"/>
        </w:numPr>
        <w:shd w:val="clear" w:color="auto" w:fill="FAFAFA"/>
        <w:tabs>
          <w:tab w:val="num" w:pos="284"/>
        </w:tabs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Аргументированная оценка произведения и личные размышления автора рецензии:</w:t>
      </w:r>
    </w:p>
    <w:p w:rsidR="0046621C" w:rsidRPr="0046621C" w:rsidRDefault="0046621C" w:rsidP="0046621C">
      <w:pPr>
        <w:shd w:val="clear" w:color="auto" w:fill="FAFAFA"/>
        <w:tabs>
          <w:tab w:val="num" w:pos="284"/>
        </w:tabs>
        <w:spacing w:after="0" w:line="240" w:lineRule="auto"/>
        <w:ind w:left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— основная мысль рецензии</w:t>
      </w:r>
    </w:p>
    <w:p w:rsidR="0046621C" w:rsidRDefault="0046621C" w:rsidP="0046621C">
      <w:pPr>
        <w:shd w:val="clear" w:color="auto" w:fill="FAFAFA"/>
        <w:tabs>
          <w:tab w:val="num" w:pos="284"/>
        </w:tabs>
        <w:spacing w:after="0" w:line="240" w:lineRule="auto"/>
        <w:ind w:left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— актуальность тематики произведения</w:t>
      </w:r>
    </w:p>
    <w:p w:rsidR="0046621C" w:rsidRPr="0046621C" w:rsidRDefault="0046621C" w:rsidP="0046621C">
      <w:pPr>
        <w:shd w:val="clear" w:color="auto" w:fill="FAFAFA"/>
        <w:tabs>
          <w:tab w:val="num" w:pos="284"/>
        </w:tabs>
        <w:spacing w:after="0" w:line="240" w:lineRule="auto"/>
        <w:ind w:left="360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</w:p>
    <w:p w:rsidR="0046621C" w:rsidRPr="0046621C" w:rsidRDefault="0046621C" w:rsidP="0046621C">
      <w:pPr>
        <w:shd w:val="clear" w:color="auto" w:fill="FAFAFA"/>
        <w:tabs>
          <w:tab w:val="num" w:pos="284"/>
        </w:tabs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Pr="0046621C">
        <w:rPr>
          <w:rFonts w:eastAsia="Times New Roman" w:cs="Times New Roman"/>
          <w:sz w:val="24"/>
          <w:szCs w:val="24"/>
          <w:lang w:eastAsia="ru-RU"/>
        </w:rPr>
        <w:t>В рецензии не обязательно присутствие всех вышеперечисленных компонентов, главное, чтобы рецензия была интересной и грамотной.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Принципы рецензирования.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 xml:space="preserve">Импульсом к созданию рецензии всегда служит потребность выразить своё отношение </w:t>
      </w:r>
      <w:proofErr w:type="gramStart"/>
      <w:r w:rsidRPr="0046621C">
        <w:rPr>
          <w:rFonts w:eastAsia="Times New Roman" w:cs="Times New Roman"/>
          <w:sz w:val="24"/>
          <w:szCs w:val="24"/>
          <w:lang w:eastAsia="ru-RU"/>
        </w:rPr>
        <w:t>к</w:t>
      </w:r>
      <w:proofErr w:type="gramEnd"/>
      <w:r w:rsidRPr="0046621C">
        <w:rPr>
          <w:rFonts w:eastAsia="Times New Roman" w:cs="Times New Roman"/>
          <w:sz w:val="24"/>
          <w:szCs w:val="24"/>
          <w:lang w:eastAsia="ru-RU"/>
        </w:rPr>
        <w:t> прочитанному, это попытка разобраться в своих впечатлениях, вызванных произведением, но на основе элементарных познаний в теории литературы, подробного анализа произведения.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Читатель может сказать о прочитанной книге или просмотренном фильме «нравится — не нравится» без доказательств. А рецензент свое мнение должен тщательно обосновать глубоким и аргументированным анализом.</w:t>
      </w:r>
    </w:p>
    <w:p w:rsidR="0046621C" w:rsidRPr="0046621C" w:rsidRDefault="0046621C" w:rsidP="0046621C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 w:val="24"/>
          <w:szCs w:val="24"/>
          <w:lang w:eastAsia="ru-RU"/>
        </w:rPr>
      </w:pPr>
      <w:r w:rsidRPr="0046621C">
        <w:rPr>
          <w:rFonts w:eastAsia="Times New Roman" w:cs="Times New Roman"/>
          <w:sz w:val="24"/>
          <w:szCs w:val="24"/>
          <w:lang w:eastAsia="ru-RU"/>
        </w:rPr>
        <w:t>Качество анализа зависит от теоретической и профессиональной подготовки рецензента, его глубины понимания предмета, умения анализировать объективно.</w:t>
      </w:r>
    </w:p>
    <w:p w:rsidR="0046621C" w:rsidRP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lastRenderedPageBreak/>
        <w:t>Отношения между рецензентом и автором — творческий диалог при равном положении сторон.</w:t>
      </w:r>
    </w:p>
    <w:p w:rsidR="0046621C" w:rsidRP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t>Авторское «я» проявляется открыто, чтобы рационально, логически и эмоционально воздействовать на читателя. Поэтому рецензент использует языковые средства, совмещающие функции называния и оценки, книжные и разговорные слова и конструкции.</w:t>
      </w:r>
    </w:p>
    <w:p w:rsidR="0046621C" w:rsidRP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t>Критика не изучает литературу, а судит её — с тем, чтобы сформировать читательское, общественное отношение к тем или иным писателям, активно воздействовать на ход литературного процесса.</w:t>
      </w:r>
    </w:p>
    <w:p w:rsidR="0046621C" w:rsidRP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t>Коротко о том, что нужно помнить при написании рецензии:</w:t>
      </w:r>
    </w:p>
    <w:p w:rsidR="0046621C" w:rsidRP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t>Подробный пересказ снижает ценность рецензии: во-первых, неинтересно будет читать само произведение; во-вторых, одним из критериев слабой рецензии справедливо считается подмена анализа и интерпретации текста его пересказом.</w:t>
      </w:r>
    </w:p>
    <w:p w:rsidR="0046621C" w:rsidRP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t>Всякая книга начинается с названия, которое в процессе чтения как-то интерпретируе</w:t>
      </w:r>
      <w:r>
        <w:rPr>
          <w:rFonts w:asciiTheme="minorHAnsi" w:hAnsiTheme="minorHAnsi"/>
        </w:rPr>
        <w:t>шь, разгады</w:t>
      </w:r>
      <w:r w:rsidRPr="0046621C">
        <w:rPr>
          <w:rFonts w:asciiTheme="minorHAnsi" w:hAnsiTheme="minorHAnsi"/>
        </w:rPr>
        <w:t>ваешь. Название хорошего произведения всегда многозначно, это своего рода символ, метафора.</w:t>
      </w:r>
    </w:p>
    <w:p w:rsid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t>Многое для понимания и интерпретации текста может дать анализ композиции. Размышления над тем, какие композиционные приёмы (антитеза, кольцевое построение и т.д.) использованы в произведении, помогут рецензен</w:t>
      </w:r>
      <w:r>
        <w:rPr>
          <w:rFonts w:asciiTheme="minorHAnsi" w:hAnsiTheme="minorHAnsi"/>
        </w:rPr>
        <w:t>ту проникнуть в замысел автора.</w:t>
      </w:r>
    </w:p>
    <w:p w:rsid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t>На какие части можно разделить текст? Как они расположены?</w:t>
      </w:r>
    </w:p>
    <w:p w:rsidR="0046621C" w:rsidRP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t>Важно оценить стиль, своеобразие писателя, разобрать образы, художественные приёмы, которые он использует в своем произведении, и обдумать, в чём заключается его индивидуальный, неповторимый стиль, чем этот автор отличается от других. Рецензент разбирает «как сделан» текст.</w:t>
      </w:r>
    </w:p>
    <w:p w:rsidR="0046621C" w:rsidRPr="0046621C" w:rsidRDefault="0046621C" w:rsidP="0046621C">
      <w:pPr>
        <w:pStyle w:val="a3"/>
        <w:shd w:val="clear" w:color="auto" w:fill="FAFAFA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/>
        </w:rPr>
      </w:pPr>
      <w:r w:rsidRPr="0046621C">
        <w:rPr>
          <w:rFonts w:asciiTheme="minorHAnsi" w:hAnsiTheme="minorHAnsi"/>
        </w:rPr>
        <w:t>Школьную рецензию стоит писать так, как будто никто в экзаменационной комиссии с рецензируемым произведением не знаком. Нужно предположить, какие вопросы этот человек может задать, и попытаться заранее подготовить ответы на них в тексте.</w:t>
      </w:r>
    </w:p>
    <w:p w:rsidR="0046621C" w:rsidRPr="0046621C" w:rsidRDefault="0046621C" w:rsidP="0046621C">
      <w:pPr>
        <w:shd w:val="clear" w:color="auto" w:fill="FAFAFA"/>
        <w:spacing w:after="0" w:line="240" w:lineRule="auto"/>
        <w:textAlignment w:val="baseline"/>
        <w:rPr>
          <w:rFonts w:ascii="Verdana" w:eastAsia="Times New Roman" w:hAnsi="Verdana" w:cs="Times New Roman"/>
          <w:color w:val="565656"/>
          <w:sz w:val="17"/>
          <w:szCs w:val="17"/>
          <w:lang w:eastAsia="ru-RU"/>
        </w:rPr>
      </w:pPr>
    </w:p>
    <w:p w:rsidR="00F80FD3" w:rsidRDefault="00F80FD3"/>
    <w:sectPr w:rsidR="00F80FD3" w:rsidSect="00F8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2A2"/>
    <w:multiLevelType w:val="hybridMultilevel"/>
    <w:tmpl w:val="02F48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42DD3"/>
    <w:multiLevelType w:val="multilevel"/>
    <w:tmpl w:val="45C6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55D58"/>
    <w:multiLevelType w:val="multilevel"/>
    <w:tmpl w:val="8FF4E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767395"/>
    <w:multiLevelType w:val="multilevel"/>
    <w:tmpl w:val="E90C24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21C"/>
    <w:rsid w:val="0046621C"/>
    <w:rsid w:val="0064271F"/>
    <w:rsid w:val="00CE5295"/>
    <w:rsid w:val="00F8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621C"/>
    <w:rPr>
      <w:b/>
      <w:bCs/>
    </w:rPr>
  </w:style>
  <w:style w:type="paragraph" w:styleId="a5">
    <w:name w:val="List Paragraph"/>
    <w:basedOn w:val="a"/>
    <w:uiPriority w:val="34"/>
    <w:qFormat/>
    <w:rsid w:val="00466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Томас</dc:creator>
  <cp:keywords/>
  <dc:description/>
  <cp:lastModifiedBy>Томас</cp:lastModifiedBy>
  <cp:revision>2</cp:revision>
  <dcterms:created xsi:type="dcterms:W3CDTF">2018-10-04T08:00:00Z</dcterms:created>
  <dcterms:modified xsi:type="dcterms:W3CDTF">2018-10-04T08:13:00Z</dcterms:modified>
</cp:coreProperties>
</file>